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>Республики Дагестан «Технический колледж имени Р.Н. Ашуралиева»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F54A1B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ФОНД </w:t>
      </w:r>
      <w:r w:rsidRPr="00F54A1B">
        <w:rPr>
          <w:rFonts w:eastAsia="Arial Unicode MS"/>
          <w:b w:val="0"/>
          <w:sz w:val="24"/>
          <w:szCs w:val="24"/>
          <w:lang w:eastAsia="ru-RU"/>
        </w:rPr>
        <w:t>ОЦЕНОЧНЫХ СРЕДСТВ</w:t>
      </w:r>
    </w:p>
    <w:p w:rsidR="006D7FCA" w:rsidRPr="00F54A1B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F54A1B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211219" w:rsidRPr="00F54A1B" w:rsidRDefault="00F54A1B" w:rsidP="00AF3944">
      <w:pPr>
        <w:spacing w:line="360" w:lineRule="auto"/>
        <w:jc w:val="center"/>
        <w:rPr>
          <w:rFonts w:eastAsia="Times New Roman"/>
          <w:b w:val="0"/>
          <w:u w:val="single"/>
          <w:lang w:eastAsia="ru-RU"/>
        </w:rPr>
      </w:pPr>
      <w:bookmarkStart w:id="0" w:name="_GoBack"/>
      <w:r>
        <w:rPr>
          <w:rFonts w:eastAsia="Times New Roman"/>
          <w:b w:val="0"/>
          <w:sz w:val="24"/>
          <w:szCs w:val="24"/>
          <w:u w:val="single"/>
          <w:lang w:eastAsia="ru-RU"/>
        </w:rPr>
        <w:t>ЕН.04</w:t>
      </w:r>
      <w:r w:rsidR="006D7FCA" w:rsidRPr="00F54A1B">
        <w:rPr>
          <w:rFonts w:eastAsia="Times New Roman"/>
          <w:b w:val="0"/>
          <w:sz w:val="24"/>
          <w:szCs w:val="24"/>
          <w:u w:val="single"/>
          <w:lang w:eastAsia="ru-RU"/>
        </w:rPr>
        <w:t xml:space="preserve"> Э</w:t>
      </w:r>
      <w:r w:rsidR="00BD3C47" w:rsidRPr="00F54A1B">
        <w:rPr>
          <w:rFonts w:eastAsia="Times New Roman"/>
          <w:b w:val="0"/>
          <w:sz w:val="24"/>
          <w:szCs w:val="24"/>
          <w:u w:val="single"/>
          <w:lang w:eastAsia="ru-RU"/>
        </w:rPr>
        <w:t>кологические основы природопользования</w:t>
      </w:r>
    </w:p>
    <w:bookmarkEnd w:id="0"/>
    <w:p w:rsidR="00211219" w:rsidRPr="00F54A1B" w:rsidRDefault="00211219" w:rsidP="00AF3944">
      <w:pPr>
        <w:keepNext/>
        <w:keepLines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AF3944" w:rsidRPr="00AF3944" w:rsidRDefault="00E85DEF" w:rsidP="00AF3944">
      <w:pPr>
        <w:tabs>
          <w:tab w:val="left" w:pos="4140"/>
        </w:tabs>
        <w:rPr>
          <w:rFonts w:eastAsia="Times New Roman"/>
          <w:sz w:val="24"/>
          <w:szCs w:val="24"/>
          <w:u w:val="single"/>
          <w:lang w:eastAsia="ru-RU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r w:rsidR="00AF3944" w:rsidRPr="00AF3944">
        <w:rPr>
          <w:rFonts w:eastAsia="Times New Roman"/>
          <w:b w:val="0"/>
          <w:sz w:val="24"/>
          <w:szCs w:val="24"/>
          <w:u w:val="single"/>
          <w:lang w:eastAsia="ru-RU"/>
        </w:rPr>
        <w:t>11.02.16 Монтаж, техническое обслуживание и ремонт электронных приборов и устройств</w:t>
      </w:r>
    </w:p>
    <w:p w:rsidR="00AF3944" w:rsidRPr="00AF3944" w:rsidRDefault="00AF3944" w:rsidP="00AF3944">
      <w:pPr>
        <w:jc w:val="left"/>
        <w:rPr>
          <w:rFonts w:eastAsia="Times New Roman"/>
          <w:b w:val="0"/>
          <w:sz w:val="24"/>
          <w:szCs w:val="24"/>
          <w:lang w:eastAsia="ru-RU"/>
        </w:rPr>
      </w:pPr>
    </w:p>
    <w:p w:rsidR="00211219" w:rsidRPr="006D7FCA" w:rsidRDefault="00AF3944" w:rsidP="00AF3944">
      <w:pPr>
        <w:keepNext/>
        <w:keepLines/>
        <w:outlineLvl w:val="3"/>
        <w:rPr>
          <w:rFonts w:eastAsia="Arial Unicode MS"/>
          <w:b w:val="0"/>
          <w:color w:val="000000"/>
          <w:sz w:val="24"/>
          <w:szCs w:val="24"/>
          <w:lang w:eastAsia="ru-RU"/>
        </w:rPr>
      </w:pPr>
      <w:r w:rsidRPr="00AF3944">
        <w:rPr>
          <w:rFonts w:eastAsia="Times New Roman"/>
          <w:b w:val="0"/>
          <w:sz w:val="24"/>
          <w:szCs w:val="24"/>
          <w:lang w:eastAsia="ru-RU"/>
        </w:rPr>
        <w:t xml:space="preserve">Квалификация выпускника: </w:t>
      </w:r>
      <w:r w:rsidRPr="00AF3944">
        <w:rPr>
          <w:rFonts w:eastAsia="Arial Unicode MS"/>
          <w:b w:val="0"/>
          <w:sz w:val="24"/>
          <w:szCs w:val="24"/>
          <w:u w:val="single"/>
          <w:lang w:eastAsia="ru-RU"/>
        </w:rPr>
        <w:t>Специалист по электронным приборам и устройствам</w:t>
      </w: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Pr="005E0EA3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предметной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AF3944" w:rsidRPr="00AF3944" w:rsidRDefault="00CC69E7" w:rsidP="00AF3944">
      <w:pPr>
        <w:numPr>
          <w:ilvl w:val="0"/>
          <w:numId w:val="1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rFonts w:eastAsia="Arial Unicode MS"/>
          <w:b w:val="0"/>
          <w:color w:val="000000"/>
          <w:sz w:val="24"/>
          <w:szCs w:val="24"/>
          <w:lang w:eastAsia="ru-RU"/>
        </w:rPr>
      </w:pPr>
      <w:r w:rsidRPr="00AF3944">
        <w:rPr>
          <w:b w:val="0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AF3944" w:rsidRPr="00AF3944">
        <w:rPr>
          <w:rFonts w:eastAsia="Arial Unicode MS"/>
          <w:b w:val="0"/>
          <w:color w:val="000000"/>
          <w:sz w:val="24"/>
          <w:szCs w:val="24"/>
          <w:lang w:eastAsia="ru-RU"/>
        </w:rPr>
        <w:t>11.02.16 «Монтаж, техническое обслуживание и ремонт электронных приборов и устройств», утвержденного приказом Министерства образования и науки Российской Федерации № 691 от 04 октября 2021 г., (зарегистрирован Министерством юстиции РФ 12 ноября 2021 г. N 65793);</w:t>
      </w:r>
    </w:p>
    <w:p w:rsidR="00AF3944" w:rsidRPr="00AF3944" w:rsidRDefault="00AF3944" w:rsidP="00AF394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3"/>
        <w:rPr>
          <w:rFonts w:eastAsia="Arial Unicode MS"/>
          <w:b w:val="0"/>
          <w:color w:val="000000"/>
          <w:sz w:val="24"/>
          <w:szCs w:val="24"/>
          <w:lang w:eastAsia="ru-RU"/>
        </w:rPr>
      </w:pPr>
      <w:r w:rsidRPr="00AF3944">
        <w:rPr>
          <w:rFonts w:eastAsia="Arial Unicode MS"/>
          <w:b w:val="0"/>
          <w:color w:val="000000"/>
          <w:sz w:val="24"/>
          <w:szCs w:val="24"/>
          <w:lang w:eastAsia="ru-RU"/>
        </w:rPr>
        <w:t>с учетом:</w:t>
      </w:r>
    </w:p>
    <w:p w:rsidR="00AF3944" w:rsidRPr="00AF3944" w:rsidRDefault="00AF3944" w:rsidP="00AF3944">
      <w:pPr>
        <w:numPr>
          <w:ilvl w:val="0"/>
          <w:numId w:val="1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993"/>
        <w:rPr>
          <w:rFonts w:eastAsia="Arial Unicode MS"/>
          <w:b w:val="0"/>
          <w:color w:val="000000"/>
          <w:sz w:val="24"/>
          <w:szCs w:val="24"/>
          <w:lang w:val="x-none" w:eastAsia="ru-RU"/>
        </w:rPr>
      </w:pPr>
      <w:r w:rsidRPr="00AF3944">
        <w:rPr>
          <w:rFonts w:eastAsia="SimSun"/>
          <w:b w:val="0"/>
          <w:sz w:val="24"/>
          <w:szCs w:val="24"/>
          <w:lang w:eastAsia="ru-RU"/>
        </w:rPr>
        <w:t xml:space="preserve">Примерной образовательной программы по специальности </w:t>
      </w:r>
      <w:r w:rsidRPr="00AF3944">
        <w:rPr>
          <w:rFonts w:eastAsia="Arial Unicode MS"/>
          <w:b w:val="0"/>
          <w:color w:val="000000"/>
          <w:sz w:val="24"/>
          <w:szCs w:val="24"/>
          <w:lang w:eastAsia="ru-RU"/>
        </w:rPr>
        <w:t xml:space="preserve">11.02.16 «Монтаж, техническое обслуживание и ремонт электронных приборов и устройств» </w:t>
      </w:r>
      <w:r w:rsidRPr="00AF3944">
        <w:rPr>
          <w:rFonts w:eastAsia="Arial Unicode MS"/>
          <w:b w:val="0"/>
          <w:color w:val="000000"/>
          <w:sz w:val="24"/>
          <w:szCs w:val="24"/>
          <w:lang w:val="x-none" w:eastAsia="ru-RU"/>
        </w:rPr>
        <w:t>в соответствии с рабочим учебным планом.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Айшат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 xml:space="preserve">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Ашуралиева</w:t>
      </w:r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Айшат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>Р.Н. Ашуралиева» 2025</w:t>
      </w:r>
    </w:p>
    <w:p w:rsidR="00EE5301" w:rsidRPr="00AF0133" w:rsidRDefault="00EE5301" w:rsidP="00CC69E7">
      <w:pPr>
        <w:pStyle w:val="a3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задачи охраны окружающей среды, </w:t>
      </w:r>
      <w:proofErr w:type="spellStart"/>
      <w:r>
        <w:rPr>
          <w:rStyle w:val="c2"/>
          <w:color w:val="000000"/>
        </w:rPr>
        <w:t>природоресурсный</w:t>
      </w:r>
      <w:proofErr w:type="spellEnd"/>
      <w:r>
        <w:rPr>
          <w:rStyle w:val="c2"/>
          <w:color w:val="000000"/>
        </w:rPr>
        <w:t xml:space="preserve">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66B32" w:rsidRDefault="00E66B3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E66B32" w:rsidRDefault="00E66B32" w:rsidP="00E66B32">
      <w:pPr>
        <w:rPr>
          <w:sz w:val="24"/>
          <w:szCs w:val="24"/>
        </w:rPr>
      </w:pP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lastRenderedPageBreak/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по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(освоенные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темы</w:t>
            </w:r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контрольно-оценочного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рочная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по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-о том,   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 теме ,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доклад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задания по разделу 2 ,</w:t>
            </w:r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lastRenderedPageBreak/>
              <w:t>виртуальные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Тестовые задания Вопросы для устного (письменного) опроса по теме ,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уметь: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lastRenderedPageBreak/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действий;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деятельности  </w:t>
      </w:r>
      <w:r w:rsidRPr="00AF0133">
        <w:rPr>
          <w:rFonts w:ascii="Times New Roman" w:hAnsi="Times New Roman"/>
          <w:sz w:val="24"/>
          <w:szCs w:val="24"/>
        </w:rPr>
        <w:t>регламенты экологической безопасности;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>: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проверка следующих  знаний: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знать: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З-6 о том,   что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lastRenderedPageBreak/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атмосферы.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водных ресурсов.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2.4 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охрана земельных ресурсов.</w:t>
            </w:r>
          </w:p>
          <w:p w:rsidR="002678A0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3. Оценка освоения  учебной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освоения  учебной дисциплины является оценка освоенных  умений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 xml:space="preserve"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</w:t>
      </w:r>
      <w:r w:rsidRPr="00AF0133">
        <w:rPr>
          <w:b w:val="0"/>
          <w:sz w:val="24"/>
          <w:szCs w:val="24"/>
        </w:rPr>
        <w:lastRenderedPageBreak/>
        <w:t>работа над всеми видами заданий (учебная, лабораторная работа, практическая работа), 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разделить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определить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установить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составить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на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в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4.Типовые задания для оценки освоения  разделов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Экологическое  состояние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Типовое задание №1: сделать анализ экологических проблем населенного пункта и  разработать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Типовое задание №2: сделать оценку состояния земель лесного фонда административного района    (по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lastRenderedPageBreak/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(в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 в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lastRenderedPageBreak/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нейтральное;  б)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слежение;  б)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воздушная среда;   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максимальная продукция ,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80 децибел;  б)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г)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сернистый газ;  б)метан;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г)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Химическое                       б)  Космическое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г)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нефтепродукты;  б)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установить очистные сооружения;   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биосфера;   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сложная  система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леса и другой растительный мир;   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производство с  высоким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гидросферы;   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б)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средство борьбы с сорняками;   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Термин «экология» был введен в научный обиход в 1866 г.:</w:t>
      </w:r>
      <w:r w:rsidRPr="00AF0133">
        <w:rPr>
          <w:b w:val="0"/>
          <w:sz w:val="24"/>
          <w:szCs w:val="24"/>
        </w:rPr>
        <w:br/>
        <w:t>а)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неорганические вещества;   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биологические отходы;   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а) ядохимикатами;   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вырубка лесов;   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мероприятия по сохранению подроста лесов;   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страны, участницы Стокгольмской конференции  ООН по окружающей среде; </w:t>
      </w:r>
    </w:p>
    <w:p w:rsidR="00E26827" w:rsidRPr="00AF0133" w:rsidRDefault="00E26827" w:rsidP="00AF0133">
      <w:pPr>
        <w:pStyle w:val="ab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выбросов предприятий;   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жестокого ультрафиолетового излучения;   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национальным парком     б) памятником природы    в) заповедником    г)   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в)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г)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Подкисленными принято считать осадки с концентрацией ионов водорода( рН):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выше 7;   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 уничтожают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выпадают в виде кислотных дождей;   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перемещение воздушных масс;  б)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на нагревание и испарение водных масс;  г)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а)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создание новых сортов растений;   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уничтожение паразитов;   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характеристика степени  солнечной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б)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Основной  причиной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а)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б)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в)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г)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а)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б)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в)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г) изменение вулканической активности на определенной  территории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а)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в)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>в)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а) кислород;   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врожденных патологий;   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онкологических заболеваний;   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а) наземно- воздушной среде;   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почвенной среде;   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а)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б)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биосфера;   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80 децибел;  б)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1.б   2.а  3.в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1.г  2.б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1.г  2.б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1.б   2.а  3.г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lastRenderedPageBreak/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lastRenderedPageBreak/>
        <w:t>4) безотходные технологии производства.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r w:rsidRPr="00AF0133">
        <w:t>атмосфе-ру</w:t>
      </w:r>
      <w:proofErr w:type="spellEnd"/>
      <w:r w:rsidRPr="00AF0133">
        <w:t xml:space="preserve">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замена бензина смесью различных спиртов;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озеленение городов и посёлков;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строительство переходов;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создание дорожных развязок.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менее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a"/>
        <w:spacing w:before="0" w:beforeAutospacing="0" w:after="0" w:afterAutospacing="0"/>
      </w:pPr>
    </w:p>
    <w:p w:rsidR="00ED64BC" w:rsidRPr="00AF0133" w:rsidRDefault="00A5013A" w:rsidP="00AF0133">
      <w:pPr>
        <w:pStyle w:val="aa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ответ 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a"/>
        <w:spacing w:before="0" w:beforeAutospacing="0" w:after="0" w:afterAutospacing="0"/>
      </w:pP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радиоактивным;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На сельскохозяйственных полях  удобрения  нужно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высшая  форма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a"/>
        <w:spacing w:before="0" w:beforeAutospacing="0" w:after="0" w:afterAutospacing="0"/>
      </w:pPr>
      <w:r w:rsidRPr="00AF0133">
        <w:t>Б.</w:t>
      </w:r>
      <w:r w:rsidR="006137B9" w:rsidRPr="00AF0133">
        <w:t xml:space="preserve">  увеличению видового разнообразия млекопитающих;</w:t>
      </w:r>
      <w:r w:rsidR="006137B9"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pStyle w:val="aa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восстановление  свойств земли, называется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lastRenderedPageBreak/>
        <w:t xml:space="preserve"> 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загрязнение.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lastRenderedPageBreak/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Б.  атомной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предельно допустимая концентрация  химического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резких колебаний температуры;</w:t>
      </w:r>
      <w:r w:rsidRPr="00AF0133">
        <w:rPr>
          <w:b w:val="0"/>
          <w:sz w:val="24"/>
          <w:szCs w:val="24"/>
        </w:rPr>
        <w:br/>
        <w:t>Б.  канцерогенных веществ;</w:t>
      </w:r>
      <w:r w:rsidRPr="00AF0133">
        <w:rPr>
          <w:b w:val="0"/>
          <w:sz w:val="24"/>
          <w:szCs w:val="24"/>
        </w:rPr>
        <w:br/>
        <w:t>В.  радиоактивного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8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искусственные;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высшая  форма организации производства  для человеческого общества.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наличием в почве солей  тяжелых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 Мероприятие, направленное на восстановление  свойств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>ствием высокой температуры в специальных ре</w:t>
      </w:r>
      <w:r w:rsidRPr="00AF0133">
        <w:rPr>
          <w:b w:val="0"/>
          <w:sz w:val="24"/>
          <w:szCs w:val="24"/>
        </w:rPr>
        <w:softHyphen/>
        <w:t xml:space="preserve">акторах, 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lastRenderedPageBreak/>
        <w:t>А. 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промышленное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>ствием высокой температуры в специальных ре</w:t>
      </w:r>
      <w:r w:rsidRPr="00AF0133">
        <w:rPr>
          <w:b w:val="0"/>
          <w:sz w:val="24"/>
          <w:szCs w:val="24"/>
        </w:rPr>
        <w:softHyphen/>
        <w:t xml:space="preserve">акторах, 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тепловые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>В.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желудочно-кишечного тракта;</w:t>
      </w:r>
      <w:r w:rsidRPr="00AF0133">
        <w:rPr>
          <w:b w:val="0"/>
          <w:sz w:val="24"/>
          <w:szCs w:val="24"/>
        </w:rPr>
        <w:br/>
        <w:t>Б.  сердечно-сосудистой системы;</w:t>
      </w:r>
      <w:r w:rsidRPr="00AF0133">
        <w:rPr>
          <w:b w:val="0"/>
          <w:sz w:val="24"/>
          <w:szCs w:val="24"/>
        </w:rPr>
        <w:br/>
        <w:t xml:space="preserve">В.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b/>
        </w:rPr>
      </w:pPr>
      <w:proofErr w:type="spellStart"/>
      <w:r w:rsidRPr="00AF0133">
        <w:rPr>
          <w:b/>
          <w:lang w:val="en-US"/>
        </w:rPr>
        <w:t>Ключи</w:t>
      </w:r>
      <w:proofErr w:type="spellEnd"/>
      <w:r w:rsidRPr="00AF0133">
        <w:rPr>
          <w:b/>
          <w:lang w:val="en-US"/>
        </w:rPr>
        <w:t xml:space="preserve">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a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keepNext/>
        <w:keepLines/>
        <w:ind w:left="-54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Критерии оценки: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устных ответов учащихся: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"5" ставится, если студент: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полно излагает изученный ма</w:t>
      </w:r>
      <w:r w:rsidRPr="00AF0133">
        <w:rPr>
          <w:b w:val="0"/>
          <w:sz w:val="24"/>
          <w:szCs w:val="24"/>
        </w:rPr>
        <w:softHyphen/>
        <w:t xml:space="preserve">териал, даёт правильное определенное языковых понятий; </w:t>
      </w:r>
      <w:r w:rsidRPr="00AF0133">
        <w:rPr>
          <w:b w:val="0"/>
          <w:sz w:val="24"/>
          <w:szCs w:val="24"/>
        </w:rPr>
        <w:br/>
        <w:t>2) обнаружива</w:t>
      </w:r>
      <w:r w:rsidRPr="00AF0133">
        <w:rPr>
          <w:b w:val="0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AF0133">
        <w:rPr>
          <w:b w:val="0"/>
          <w:sz w:val="24"/>
          <w:szCs w:val="24"/>
        </w:rPr>
        <w:softHyphen/>
        <w:t xml:space="preserve">нику, но и самостоятельно составленные; </w:t>
      </w:r>
      <w:r w:rsidRPr="00AF0133">
        <w:rPr>
          <w:b w:val="0"/>
          <w:sz w:val="24"/>
          <w:szCs w:val="24"/>
        </w:rPr>
        <w:br/>
        <w:t>3) излагает материал последова</w:t>
      </w:r>
      <w:r w:rsidRPr="00AF0133">
        <w:rPr>
          <w:b w:val="0"/>
          <w:sz w:val="24"/>
          <w:szCs w:val="24"/>
        </w:rPr>
        <w:softHyphen/>
        <w:t>тельно и правильно с точки зрения норм литературного языка.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"4" ставится, если </w:t>
      </w:r>
      <w:r w:rsidR="00AF0133" w:rsidRPr="00AF0133">
        <w:rPr>
          <w:b w:val="0"/>
          <w:sz w:val="24"/>
          <w:szCs w:val="24"/>
        </w:rPr>
        <w:t>студент даёт</w:t>
      </w:r>
      <w:r w:rsidRPr="00AF0133">
        <w:rPr>
          <w:b w:val="0"/>
          <w:sz w:val="24"/>
          <w:szCs w:val="24"/>
        </w:rPr>
        <w:t xml:space="preserve">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br/>
        <w:t>Отметка "3" ставится, если студент обнаруживает знание и понима</w:t>
      </w:r>
      <w:r w:rsidRPr="00AF0133">
        <w:rPr>
          <w:b w:val="0"/>
          <w:sz w:val="24"/>
          <w:szCs w:val="24"/>
        </w:rPr>
        <w:softHyphen/>
        <w:t xml:space="preserve">ние основных положений данной темы, но: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излагает материал неполно и допускает неточности в определении понятий или формулировке пра</w:t>
      </w:r>
      <w:r w:rsidRPr="00AF0133">
        <w:rPr>
          <w:b w:val="0"/>
          <w:sz w:val="24"/>
          <w:szCs w:val="24"/>
        </w:rPr>
        <w:softHyphen/>
        <w:t xml:space="preserve">вил;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2) не умеет достаточно глубоко и доказательно обосновать свои суж</w:t>
      </w:r>
      <w:r w:rsidRPr="00AF0133">
        <w:rPr>
          <w:b w:val="0"/>
          <w:sz w:val="24"/>
          <w:szCs w:val="24"/>
        </w:rPr>
        <w:softHyphen/>
        <w:t>дения и привести свои примеры;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излагает материал непоследовательно и допускает ошибки в языковом оформлении излагаемого.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"2" ставится, если </w:t>
      </w:r>
      <w:r w:rsidR="00AF0133" w:rsidRPr="00AF0133">
        <w:rPr>
          <w:b w:val="0"/>
          <w:sz w:val="24"/>
          <w:szCs w:val="24"/>
        </w:rPr>
        <w:t>студент обнаруживает</w:t>
      </w:r>
      <w:r w:rsidRPr="00AF0133">
        <w:rPr>
          <w:b w:val="0"/>
          <w:sz w:val="24"/>
          <w:szCs w:val="24"/>
        </w:rPr>
        <w:t xml:space="preserve"> незнание большей части соответствующего раздела изучаемого материала, допускает ошиб</w:t>
      </w:r>
      <w:r w:rsidRPr="00AF0133">
        <w:rPr>
          <w:b w:val="0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AF0133">
        <w:rPr>
          <w:b w:val="0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AF0133">
        <w:rPr>
          <w:b w:val="0"/>
          <w:sz w:val="24"/>
          <w:szCs w:val="24"/>
        </w:rPr>
        <w:softHyphen/>
        <w:t>достатки в подготовке студента, которые являются серьёзным препятстви</w:t>
      </w:r>
      <w:r w:rsidRPr="00AF0133">
        <w:rPr>
          <w:b w:val="0"/>
          <w:sz w:val="24"/>
          <w:szCs w:val="24"/>
        </w:rPr>
        <w:softHyphen/>
        <w:t>ем к успешному овладению последующим материалом.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Отметка ("5", "4", "3") может ставиться не только за единовремен</w:t>
      </w:r>
      <w:r w:rsidRPr="00AF0133">
        <w:rPr>
          <w:b w:val="0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AF0133">
        <w:rPr>
          <w:b w:val="0"/>
          <w:sz w:val="24"/>
          <w:szCs w:val="24"/>
        </w:rPr>
        <w:softHyphen/>
        <w:t>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</w:t>
      </w:r>
      <w:r w:rsidRPr="00AF0133">
        <w:rPr>
          <w:b w:val="0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AF0133">
        <w:rPr>
          <w:b w:val="0"/>
          <w:sz w:val="24"/>
          <w:szCs w:val="24"/>
        </w:rPr>
        <w:softHyphen/>
        <w:t>тике.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тестов: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Перечень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Интернет-ресурсов, дополнительной литературы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Боголюбов С.А. «Экологическое </w:t>
      </w:r>
      <w:r w:rsidR="002B5588" w:rsidRPr="002B5588">
        <w:rPr>
          <w:rFonts w:ascii="Times New Roman" w:hAnsi="Times New Roman"/>
          <w:sz w:val="24"/>
          <w:szCs w:val="24"/>
        </w:rPr>
        <w:t>право». – М.: Норма-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>, 202</w:t>
      </w:r>
      <w:r w:rsidRPr="002B5588">
        <w:rPr>
          <w:rFonts w:ascii="Times New Roman" w:hAnsi="Times New Roman"/>
          <w:sz w:val="24"/>
          <w:szCs w:val="24"/>
        </w:rPr>
        <w:t>1г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Гальперин  М.В.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</w:t>
      </w:r>
      <w:r w:rsidR="002B5588" w:rsidRPr="002B5588">
        <w:rPr>
          <w:rFonts w:ascii="Times New Roman" w:hAnsi="Times New Roman"/>
          <w:sz w:val="24"/>
          <w:szCs w:val="24"/>
        </w:rPr>
        <w:t>М, 202</w:t>
      </w:r>
      <w:r w:rsidRPr="002B5588">
        <w:rPr>
          <w:rFonts w:ascii="Times New Roman" w:hAnsi="Times New Roman"/>
          <w:sz w:val="24"/>
          <w:szCs w:val="24"/>
        </w:rPr>
        <w:t>0</w:t>
      </w:r>
    </w:p>
    <w:p w:rsidR="002B5588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 </w:t>
      </w:r>
      <w:r w:rsidR="002B5588" w:rsidRPr="002B5588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«Экология». – Феникс:  2025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r w:rsidRPr="002B5588">
        <w:rPr>
          <w:rFonts w:ascii="Times New Roman" w:hAnsi="Times New Roman"/>
          <w:sz w:val="24"/>
          <w:szCs w:val="24"/>
        </w:rPr>
        <w:t>Ю.В.«Окружающая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</w:t>
      </w:r>
      <w:r w:rsidR="002B5588"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>Константинов В.М. «Экологические основы природопользования». – М.; Академия</w:t>
      </w:r>
      <w:r w:rsidR="002B5588" w:rsidRPr="002B5588">
        <w:rPr>
          <w:rFonts w:ascii="Times New Roman" w:hAnsi="Times New Roman"/>
          <w:bCs/>
          <w:sz w:val="24"/>
          <w:szCs w:val="24"/>
        </w:rPr>
        <w:t>,                  НМЦ СПО, 2021</w:t>
      </w: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lastRenderedPageBreak/>
        <w:t>Гальперин  М.В.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0C5E45" w:rsidRPr="00AF0133" w:rsidRDefault="00BD3C47" w:rsidP="002B5588">
      <w:pPr>
        <w:ind w:left="-720" w:firstLine="862"/>
        <w:rPr>
          <w:b w:val="0"/>
          <w:sz w:val="24"/>
          <w:szCs w:val="24"/>
        </w:rPr>
      </w:pPr>
      <w:hyperlink r:id="rId7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BD3C47" w:rsidP="002B5588">
      <w:pPr>
        <w:ind w:left="-720" w:firstLine="862"/>
        <w:rPr>
          <w:b w:val="0"/>
          <w:sz w:val="24"/>
          <w:szCs w:val="24"/>
        </w:rPr>
      </w:pPr>
      <w:hyperlink r:id="rId8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BD3C47" w:rsidP="002B5588">
      <w:pPr>
        <w:ind w:left="-720" w:firstLine="862"/>
        <w:rPr>
          <w:b w:val="0"/>
          <w:sz w:val="24"/>
          <w:szCs w:val="24"/>
        </w:rPr>
      </w:pPr>
      <w:hyperlink r:id="rId9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BD3C47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10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3F0"/>
    <w:multiLevelType w:val="hybridMultilevel"/>
    <w:tmpl w:val="828493A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06B6B"/>
    <w:multiLevelType w:val="hybridMultilevel"/>
    <w:tmpl w:val="AEC06AA2"/>
    <w:lvl w:ilvl="0" w:tplc="F1481CB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9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8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85582"/>
    <w:rsid w:val="00093A33"/>
    <w:rsid w:val="000B4659"/>
    <w:rsid w:val="000B508D"/>
    <w:rsid w:val="000C5E45"/>
    <w:rsid w:val="000C7848"/>
    <w:rsid w:val="00176E45"/>
    <w:rsid w:val="00211219"/>
    <w:rsid w:val="002678A0"/>
    <w:rsid w:val="002B5588"/>
    <w:rsid w:val="00333952"/>
    <w:rsid w:val="00364EB6"/>
    <w:rsid w:val="003C36F4"/>
    <w:rsid w:val="00462A59"/>
    <w:rsid w:val="0047627B"/>
    <w:rsid w:val="004B2A27"/>
    <w:rsid w:val="006137B9"/>
    <w:rsid w:val="006D7FCA"/>
    <w:rsid w:val="00720CF9"/>
    <w:rsid w:val="00803E4F"/>
    <w:rsid w:val="00844C33"/>
    <w:rsid w:val="008F63AD"/>
    <w:rsid w:val="009962E0"/>
    <w:rsid w:val="009E4D99"/>
    <w:rsid w:val="00A3622A"/>
    <w:rsid w:val="00A5013A"/>
    <w:rsid w:val="00AB5561"/>
    <w:rsid w:val="00AB61E3"/>
    <w:rsid w:val="00AC505C"/>
    <w:rsid w:val="00AF0133"/>
    <w:rsid w:val="00AF3944"/>
    <w:rsid w:val="00B47A6F"/>
    <w:rsid w:val="00B75F7A"/>
    <w:rsid w:val="00BD3C47"/>
    <w:rsid w:val="00CB0D46"/>
    <w:rsid w:val="00CC69E7"/>
    <w:rsid w:val="00E26827"/>
    <w:rsid w:val="00E66B32"/>
    <w:rsid w:val="00E85DEF"/>
    <w:rsid w:val="00ED64BC"/>
    <w:rsid w:val="00EE2655"/>
    <w:rsid w:val="00EE5301"/>
    <w:rsid w:val="00EF38FF"/>
    <w:rsid w:val="00F17723"/>
    <w:rsid w:val="00F54A1B"/>
    <w:rsid w:val="00FA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01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EE5301"/>
    <w:rPr>
      <w:b/>
      <w:bCs/>
    </w:rPr>
  </w:style>
  <w:style w:type="character" w:customStyle="1" w:styleId="a4">
    <w:name w:val="Без интервала Знак"/>
    <w:link w:val="a3"/>
    <w:uiPriority w:val="1"/>
    <w:rsid w:val="00EE53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7">
    <w:name w:val="Table Grid"/>
    <w:basedOn w:val="a1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0"/>
    <w:rsid w:val="006137B9"/>
  </w:style>
  <w:style w:type="paragraph" w:styleId="aa">
    <w:name w:val="Normal (Web)"/>
    <w:basedOn w:val="a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">
    <w:name w:val="Заголовок №1"/>
    <w:basedOn w:val="a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">
    <w:name w:val="Заголовок №2"/>
    <w:basedOn w:val="a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2682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d">
    <w:name w:val="Hyperlink"/>
    <w:basedOn w:val="a0"/>
    <w:rsid w:val="000C5E45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0"/>
    <w:rsid w:val="002B5588"/>
  </w:style>
  <w:style w:type="paragraph" w:customStyle="1" w:styleId="c76">
    <w:name w:val="c7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0"/>
    <w:rsid w:val="002B5588"/>
  </w:style>
  <w:style w:type="character" w:customStyle="1" w:styleId="c39">
    <w:name w:val="c39"/>
    <w:basedOn w:val="a0"/>
    <w:rsid w:val="002B5588"/>
  </w:style>
  <w:style w:type="character" w:customStyle="1" w:styleId="c33">
    <w:name w:val="c33"/>
    <w:basedOn w:val="a0"/>
    <w:rsid w:val="002B5588"/>
  </w:style>
  <w:style w:type="paragraph" w:customStyle="1" w:styleId="c36">
    <w:name w:val="c3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ove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nr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uclearwaste.re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20969-10AF-468C-A71A-EA8F4DCC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13024</Words>
  <Characters>74241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User</cp:lastModifiedBy>
  <cp:revision>10</cp:revision>
  <dcterms:created xsi:type="dcterms:W3CDTF">2026-01-28T10:51:00Z</dcterms:created>
  <dcterms:modified xsi:type="dcterms:W3CDTF">2026-02-02T08:21:00Z</dcterms:modified>
</cp:coreProperties>
</file>